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B51E1" w14:textId="77777777" w:rsidR="00805DDF" w:rsidRPr="00805DDF" w:rsidRDefault="00805DDF" w:rsidP="00805DDF">
      <w:pPr>
        <w:pStyle w:val="Body"/>
        <w:jc w:val="center"/>
        <w:rPr>
          <w:rFonts w:asciiTheme="minorHAnsi" w:hAnsiTheme="minorHAnsi"/>
          <w:color w:val="0070C0"/>
          <w:sz w:val="28"/>
          <w:szCs w:val="28"/>
          <w:cs/>
        </w:rPr>
      </w:pPr>
      <w:proofErr w:type="spellStart"/>
      <w:r w:rsidRPr="000E45EE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C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hulalongkorn</w:t>
      </w:r>
      <w:proofErr w:type="spellEnd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0E45EE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I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nternational </w:t>
      </w:r>
      <w:r w:rsidRPr="000E45EE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S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ymposium on</w:t>
      </w:r>
    </w:p>
    <w:p w14:paraId="6ED0E027" w14:textId="77777777" w:rsidR="00805DDF" w:rsidRDefault="00805DDF" w:rsidP="00805DDF">
      <w:pPr>
        <w:pStyle w:val="Body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cs/>
          <w:lang w:bidi="th-TH"/>
        </w:rPr>
      </w:pPr>
      <w:r w:rsidRPr="000E45EE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R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egional </w:t>
      </w:r>
      <w:r w:rsidRPr="000E45EE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A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nesthesia and </w:t>
      </w:r>
      <w:r w:rsidRPr="000E45EE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P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ain Medicine (</w:t>
      </w:r>
      <w:r w:rsidRPr="006A3D2D">
        <w:rPr>
          <w:rFonts w:asciiTheme="minorHAnsi" w:hAnsiTheme="minorHAnsi"/>
          <w:b/>
          <w:bCs/>
          <w:color w:val="000000" w:themeColor="text1"/>
          <w:sz w:val="28"/>
          <w:szCs w:val="28"/>
        </w:rPr>
        <w:t>CU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-</w:t>
      </w:r>
      <w:r w:rsidRPr="006A3D2D">
        <w:rPr>
          <w:rFonts w:asciiTheme="minorHAnsi" w:hAnsiTheme="minorHAnsi"/>
          <w:b/>
          <w:bCs/>
          <w:color w:val="000000" w:themeColor="text1"/>
          <w:sz w:val="28"/>
          <w:szCs w:val="28"/>
        </w:rPr>
        <w:t>ISRAP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)</w:t>
      </w:r>
    </w:p>
    <w:p w14:paraId="5E3439F1" w14:textId="77777777" w:rsidR="00805DDF" w:rsidRPr="00CB6E87" w:rsidRDefault="00805DDF" w:rsidP="00805DDF">
      <w:pPr>
        <w:pStyle w:val="Body"/>
        <w:jc w:val="center"/>
        <w:rPr>
          <w:rFonts w:asciiTheme="minorHAnsi" w:hAnsiTheme="minorHAnsi"/>
          <w:b/>
          <w:bCs/>
          <w:color w:val="0070C0"/>
          <w:sz w:val="28"/>
          <w:szCs w:val="28"/>
          <w:cs/>
          <w:lang w:bidi="th-TH"/>
        </w:rPr>
      </w:pPr>
    </w:p>
    <w:p w14:paraId="149FC378" w14:textId="77777777" w:rsidR="00805DDF" w:rsidRDefault="00805DDF" w:rsidP="00805DDF">
      <w:pPr>
        <w:pStyle w:val="Body"/>
        <w:jc w:val="center"/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</w:pPr>
      <w:r w:rsidRPr="00CB6E87"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>2</w:t>
      </w:r>
      <w:r w:rsidRPr="00CB6E87">
        <w:rPr>
          <w:rFonts w:asciiTheme="minorHAnsi" w:hAnsiTheme="minorHAnsi"/>
          <w:b/>
          <w:bCs/>
          <w:color w:val="0070C0"/>
          <w:sz w:val="28"/>
          <w:szCs w:val="28"/>
          <w:vertAlign w:val="superscript"/>
          <w:lang w:bidi="th-TH"/>
        </w:rPr>
        <w:t>nd</w:t>
      </w:r>
      <w:r w:rsidRPr="00CB6E87"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 xml:space="preserve"> International Symposium and Hands-on Cadaver Workshop on </w:t>
      </w:r>
    </w:p>
    <w:p w14:paraId="501AA22B" w14:textId="77777777" w:rsidR="00805DDF" w:rsidRPr="00805DDF" w:rsidRDefault="00805DDF" w:rsidP="00805DDF">
      <w:pPr>
        <w:pStyle w:val="Body"/>
        <w:jc w:val="center"/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</w:pPr>
      <w:r w:rsidRPr="00CB6E87"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>Ultras</w:t>
      </w:r>
      <w:r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>ound-</w:t>
      </w:r>
      <w:r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 xml:space="preserve">guided Regional </w:t>
      </w:r>
      <w:proofErr w:type="gramStart"/>
      <w:r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>Anesthesia</w:t>
      </w:r>
      <w:r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 xml:space="preserve"> </w:t>
      </w:r>
      <w:r w:rsidRPr="00CB6E87">
        <w:rPr>
          <w:rFonts w:asciiTheme="minorHAnsi" w:hAnsiTheme="minorHAnsi"/>
          <w:b/>
          <w:bCs/>
          <w:color w:val="0070C0"/>
          <w:sz w:val="28"/>
          <w:szCs w:val="28"/>
          <w:lang w:bidi="th-TH"/>
        </w:rPr>
        <w:t>:</w:t>
      </w:r>
      <w:proofErr w:type="gramEnd"/>
      <w:r w:rsidRPr="00CB6E87">
        <w:rPr>
          <w:rFonts w:asciiTheme="minorHAnsi" w:hAnsiTheme="minorHAnsi"/>
          <w:b/>
          <w:bCs/>
          <w:color w:val="0070C0"/>
          <w:sz w:val="28"/>
          <w:szCs w:val="28"/>
        </w:rPr>
        <w:t xml:space="preserve"> Basic 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P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eripheral Nerve Block</w:t>
      </w:r>
      <w:r w:rsidRPr="00CB6E87">
        <w:rPr>
          <w:rFonts w:asciiTheme="minorHAnsi" w:hAnsiTheme="minorHAnsi"/>
          <w:b/>
          <w:bCs/>
          <w:color w:val="0070C0"/>
          <w:sz w:val="28"/>
          <w:szCs w:val="28"/>
        </w:rPr>
        <w:t xml:space="preserve"> </w:t>
      </w:r>
    </w:p>
    <w:p w14:paraId="28CC21B7" w14:textId="77777777" w:rsidR="00805DDF" w:rsidRDefault="00805DDF" w:rsidP="00805DDF">
      <w:pPr>
        <w:pStyle w:val="Body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14:paraId="3A363802" w14:textId="77777777" w:rsidR="00805DDF" w:rsidRPr="00805DDF" w:rsidRDefault="00805DDF" w:rsidP="00805DDF">
      <w:pPr>
        <w:pStyle w:val="Body"/>
        <w:jc w:val="center"/>
        <w:rPr>
          <w:rFonts w:asciiTheme="minorHAnsi" w:hAnsiTheme="minorHAnsi"/>
          <w:b/>
          <w:bCs/>
          <w:color w:val="7030A0"/>
          <w:sz w:val="28"/>
          <w:szCs w:val="28"/>
          <w:u w:val="single"/>
        </w:rPr>
      </w:pPr>
      <w:r w:rsidRPr="00805DDF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SCIENTIFIC PROGRAM</w:t>
      </w:r>
    </w:p>
    <w:p w14:paraId="4D0F65FD" w14:textId="77777777" w:rsidR="00805DDF" w:rsidRPr="00C51DA6" w:rsidRDefault="00805DDF" w:rsidP="00805DDF">
      <w:pPr>
        <w:pStyle w:val="Body"/>
        <w:rPr>
          <w:rFonts w:asciiTheme="minorHAnsi" w:hAnsiTheme="minorHAnsi"/>
          <w:sz w:val="28"/>
          <w:szCs w:val="28"/>
        </w:rPr>
      </w:pPr>
    </w:p>
    <w:p w14:paraId="62C87CC4" w14:textId="77777777" w:rsidR="00805DDF" w:rsidRDefault="00805DDF" w:rsidP="00805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/>
          <w:b/>
          <w:bCs/>
          <w:sz w:val="28"/>
          <w:szCs w:val="28"/>
        </w:rPr>
      </w:pPr>
      <w:r w:rsidRPr="00396642">
        <w:rPr>
          <w:rFonts w:asciiTheme="minorHAnsi" w:hAnsiTheme="minorHAnsi"/>
          <w:b/>
          <w:bCs/>
          <w:sz w:val="28"/>
          <w:szCs w:val="28"/>
        </w:rPr>
        <w:t>Day 1: Thursday 10</w:t>
      </w:r>
      <w:r w:rsidRPr="00396642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396642">
        <w:rPr>
          <w:rFonts w:asciiTheme="minorHAnsi" w:hAnsiTheme="minorHAnsi"/>
          <w:b/>
          <w:bCs/>
          <w:sz w:val="28"/>
          <w:szCs w:val="28"/>
        </w:rPr>
        <w:t xml:space="preserve"> November 2016</w:t>
      </w:r>
    </w:p>
    <w:p w14:paraId="40674D96" w14:textId="77777777" w:rsidR="00805DDF" w:rsidRPr="00396642" w:rsidRDefault="00805DDF" w:rsidP="00805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/>
          <w:b/>
          <w:bCs/>
          <w:sz w:val="28"/>
          <w:szCs w:val="28"/>
        </w:rPr>
      </w:pPr>
    </w:p>
    <w:p w14:paraId="561839EC" w14:textId="77777777" w:rsidR="00805DDF" w:rsidRPr="00C51DA6" w:rsidRDefault="00805DDF" w:rsidP="00805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/>
          <w:color w:val="222222"/>
          <w:sz w:val="28"/>
          <w:szCs w:val="28"/>
          <w:bdr w:val="none" w:sz="0" w:space="0" w:color="auto"/>
          <w:lang w:bidi="th-TH"/>
        </w:rPr>
      </w:pPr>
      <w:r>
        <w:rPr>
          <w:rFonts w:asciiTheme="minorHAnsi" w:hAnsiTheme="minorHAnsi"/>
          <w:sz w:val="28"/>
          <w:szCs w:val="28"/>
        </w:rPr>
        <w:t>Venue</w:t>
      </w:r>
      <w:r w:rsidRPr="00C51DA6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eastAsia="Times New Roman" w:hAnsiTheme="minorHAnsi"/>
          <w:color w:val="222222"/>
          <w:sz w:val="28"/>
          <w:szCs w:val="28"/>
          <w:bdr w:val="none" w:sz="0" w:space="0" w:color="auto"/>
          <w:lang w:bidi="th-TH"/>
        </w:rPr>
        <w:t>Crowne Plaza Hotel</w:t>
      </w:r>
      <w:r w:rsidRPr="00C51DA6">
        <w:rPr>
          <w:rFonts w:asciiTheme="minorHAnsi" w:eastAsia="Times New Roman" w:hAnsiTheme="minorHAnsi"/>
          <w:color w:val="222222"/>
          <w:sz w:val="28"/>
          <w:szCs w:val="28"/>
          <w:bdr w:val="none" w:sz="0" w:space="0" w:color="auto"/>
          <w:lang w:bidi="th-TH"/>
        </w:rPr>
        <w:t>: 21</w:t>
      </w:r>
      <w:r w:rsidRPr="00C51DA6">
        <w:rPr>
          <w:rFonts w:asciiTheme="minorHAnsi" w:eastAsia="Times New Roman" w:hAnsiTheme="minorHAnsi"/>
          <w:color w:val="222222"/>
          <w:sz w:val="28"/>
          <w:szCs w:val="28"/>
          <w:bdr w:val="none" w:sz="0" w:space="0" w:color="auto"/>
          <w:vertAlign w:val="superscript"/>
          <w:lang w:bidi="th-TH"/>
        </w:rPr>
        <w:t>st</w:t>
      </w:r>
      <w:r w:rsidRPr="00C51DA6">
        <w:rPr>
          <w:rFonts w:asciiTheme="minorHAnsi" w:eastAsia="Times New Roman" w:hAnsiTheme="minorHAnsi"/>
          <w:color w:val="222222"/>
          <w:sz w:val="28"/>
          <w:szCs w:val="28"/>
          <w:bdr w:val="none" w:sz="0" w:space="0" w:color="auto"/>
          <w:lang w:bidi="th-TH"/>
        </w:rPr>
        <w:t xml:space="preserve"> Floor </w:t>
      </w:r>
      <w:proofErr w:type="spellStart"/>
      <w:r w:rsidRPr="00436D22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/>
          <w:lang w:bidi="th-TH"/>
        </w:rPr>
        <w:t>Silom-Saladaeng</w:t>
      </w:r>
      <w:proofErr w:type="spellEnd"/>
      <w:r w:rsidRPr="00436D22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/>
          <w:lang w:bidi="th-TH"/>
        </w:rPr>
        <w:t xml:space="preserve"> room</w:t>
      </w:r>
    </w:p>
    <w:p w14:paraId="7A73090B" w14:textId="77777777" w:rsidR="00805DDF" w:rsidRPr="00C51DA6" w:rsidRDefault="00805DDF" w:rsidP="00805DDF">
      <w:pPr>
        <w:rPr>
          <w:rFonts w:asciiTheme="minorHAnsi" w:hAnsiTheme="minorHAnsi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25"/>
        <w:gridCol w:w="2894"/>
      </w:tblGrid>
      <w:tr w:rsidR="00805DDF" w:rsidRPr="00C51DA6" w14:paraId="2C831BB6" w14:textId="77777777" w:rsidTr="0046170D">
        <w:tc>
          <w:tcPr>
            <w:tcW w:w="1809" w:type="dxa"/>
          </w:tcPr>
          <w:p w14:paraId="2A2EE3EF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cs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8.00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- 8.30</w:t>
            </w:r>
          </w:p>
        </w:tc>
        <w:tc>
          <w:tcPr>
            <w:tcW w:w="5125" w:type="dxa"/>
            <w:tcBorders>
              <w:right w:val="nil"/>
            </w:tcBorders>
          </w:tcPr>
          <w:p w14:paraId="63EB01E4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Registration and morning refreshment</w:t>
            </w:r>
          </w:p>
        </w:tc>
        <w:tc>
          <w:tcPr>
            <w:tcW w:w="2894" w:type="dxa"/>
            <w:tcBorders>
              <w:left w:val="nil"/>
            </w:tcBorders>
          </w:tcPr>
          <w:p w14:paraId="49B47F43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</w:p>
        </w:tc>
      </w:tr>
      <w:tr w:rsidR="00805DDF" w:rsidRPr="00C51DA6" w14:paraId="2CF0270F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DF3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cs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8.30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- 8.4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>0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C08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Opening speech</w:t>
            </w:r>
          </w:p>
        </w:tc>
      </w:tr>
      <w:tr w:rsidR="00805DDF" w:rsidRPr="00C51DA6" w14:paraId="2EA1EFEF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05C" w14:textId="77777777" w:rsidR="00805DDF" w:rsidRDefault="00805DDF" w:rsidP="0046170D">
            <w:pPr>
              <w:spacing w:after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8.40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- 9.0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>0</w:t>
            </w:r>
          </w:p>
          <w:p w14:paraId="58A6FEF4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</w:p>
        </w:tc>
        <w:tc>
          <w:tcPr>
            <w:tcW w:w="8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C610" w14:textId="77777777" w:rsidR="00805DDF" w:rsidRPr="00C51DA6" w:rsidRDefault="00805DDF" w:rsidP="0046170D">
            <w:pPr>
              <w:pStyle w:val="Pa0"/>
              <w:numPr>
                <w:ilvl w:val="0"/>
                <w:numId w:val="2"/>
              </w:numPr>
              <w:rPr>
                <w:rFonts w:asciiTheme="minorHAnsi" w:hAnsiTheme="minorHAnsi" w:cs="Times New Roman"/>
                <w:i/>
                <w:iCs/>
                <w:color w:val="3A3A3F"/>
                <w:sz w:val="28"/>
                <w:szCs w:val="28"/>
              </w:rPr>
            </w:pPr>
            <w:r w:rsidRPr="00C51DA6"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>How to set up a reg</w:t>
            </w:r>
            <w:r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>ional anesthesia and analgesia u</w:t>
            </w:r>
            <w:r w:rsidRPr="00C51DA6"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 xml:space="preserve">nit and safety </w:t>
            </w:r>
            <w:proofErr w:type="gramStart"/>
            <w:r w:rsidRPr="00C51DA6"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>rules  -</w:t>
            </w:r>
            <w:proofErr w:type="gramEnd"/>
            <w:r w:rsidRPr="00C51DA6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Xavier </w:t>
            </w:r>
            <w:proofErr w:type="spellStart"/>
            <w:r w:rsidRPr="00C51DA6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Capdevila</w:t>
            </w:r>
            <w:proofErr w:type="spellEnd"/>
          </w:p>
          <w:p w14:paraId="3BAE0B1C" w14:textId="77777777" w:rsidR="00805DDF" w:rsidRPr="00C51DA6" w:rsidRDefault="00805DDF" w:rsidP="0046170D">
            <w:pPr>
              <w:pStyle w:val="Pa0"/>
              <w:numPr>
                <w:ilvl w:val="0"/>
                <w:numId w:val="2"/>
              </w:numPr>
              <w:rPr>
                <w:rFonts w:asciiTheme="minorHAnsi" w:hAnsiTheme="minorHAnsi" w:cs="Times New Roman"/>
                <w:i/>
                <w:iCs/>
                <w:color w:val="3A3A3F"/>
                <w:sz w:val="28"/>
                <w:szCs w:val="28"/>
              </w:rPr>
            </w:pPr>
            <w:r w:rsidRPr="00C51DA6"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 xml:space="preserve">How regional anesthesia and analgesia improve the surgical outcome </w:t>
            </w:r>
            <w:r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>-</w:t>
            </w:r>
            <w:r w:rsidRPr="00C51DA6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Xavier </w:t>
            </w:r>
            <w:proofErr w:type="spellStart"/>
            <w:r w:rsidRPr="00C51DA6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Capdevila</w:t>
            </w:r>
            <w:proofErr w:type="spellEnd"/>
          </w:p>
          <w:p w14:paraId="1EED0CF6" w14:textId="77777777" w:rsidR="00805DDF" w:rsidRDefault="00805DDF" w:rsidP="0046170D">
            <w:pPr>
              <w:pStyle w:val="Pa0"/>
              <w:numPr>
                <w:ilvl w:val="0"/>
                <w:numId w:val="2"/>
              </w:numPr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</w:pPr>
            <w:r w:rsidRPr="00C51DA6"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>Traps and tip</w:t>
            </w:r>
            <w:r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>s to teach regional anesthesia -</w:t>
            </w:r>
          </w:p>
          <w:p w14:paraId="07170067" w14:textId="77777777" w:rsidR="00805DDF" w:rsidRDefault="00805DDF" w:rsidP="0046170D">
            <w:pPr>
              <w:pStyle w:val="Pa0"/>
              <w:ind w:left="283"/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</w:pPr>
            <w:r w:rsidRPr="00C51DA6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Philippe </w:t>
            </w:r>
            <w:proofErr w:type="spellStart"/>
            <w:r w:rsidRPr="00C51DA6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Macaire</w:t>
            </w:r>
            <w:proofErr w:type="spellEnd"/>
          </w:p>
          <w:p w14:paraId="18772A64" w14:textId="77777777" w:rsidR="00805DDF" w:rsidRPr="00BC2F17" w:rsidRDefault="00805DDF" w:rsidP="0046170D">
            <w:pPr>
              <w:pStyle w:val="Pa0"/>
              <w:numPr>
                <w:ilvl w:val="0"/>
                <w:numId w:val="2"/>
              </w:numPr>
              <w:rPr>
                <w:rFonts w:asciiTheme="minorHAnsi" w:hAnsiTheme="minorHAnsi" w:cs="Times New Roman"/>
                <w:i/>
                <w:iCs/>
                <w:color w:val="3A3A3F"/>
                <w:sz w:val="28"/>
                <w:szCs w:val="28"/>
              </w:rPr>
            </w:pPr>
            <w:r>
              <w:rPr>
                <w:rStyle w:val="A0"/>
                <w:rFonts w:asciiTheme="minorHAnsi" w:hAnsiTheme="minorHAnsi" w:cs="Times New Roman"/>
                <w:i/>
                <w:iCs/>
                <w:sz w:val="28"/>
                <w:szCs w:val="28"/>
              </w:rPr>
              <w:t>Role of regional anesthesia in Chronic pain prevention -</w:t>
            </w:r>
            <w:r w:rsidRPr="00BC2F17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Marvin </w:t>
            </w:r>
            <w:proofErr w:type="spellStart"/>
            <w:r w:rsidRPr="00BC2F17">
              <w:rPr>
                <w:rStyle w:val="A0"/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Thepsoparn</w:t>
            </w:r>
            <w:proofErr w:type="spellEnd"/>
          </w:p>
        </w:tc>
      </w:tr>
      <w:tr w:rsidR="00805DDF" w:rsidRPr="00C51DA6" w14:paraId="25DF91A8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0BE" w14:textId="77777777" w:rsidR="00805DDF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9.00-9.20</w:t>
            </w:r>
          </w:p>
          <w:p w14:paraId="2C52265A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</w:p>
        </w:tc>
        <w:tc>
          <w:tcPr>
            <w:tcW w:w="8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60F8D" w14:textId="77777777" w:rsidR="00805DDF" w:rsidRPr="00C51DA6" w:rsidRDefault="00805DDF" w:rsidP="0046170D">
            <w:pPr>
              <w:pStyle w:val="Pa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05DDF" w:rsidRPr="00C51DA6" w14:paraId="07753609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00F" w14:textId="77777777" w:rsidR="00805DDF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9.20-9.40</w:t>
            </w:r>
          </w:p>
          <w:p w14:paraId="111A4181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</w:p>
        </w:tc>
        <w:tc>
          <w:tcPr>
            <w:tcW w:w="8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FB23A" w14:textId="77777777" w:rsidR="00805DDF" w:rsidRPr="00C51DA6" w:rsidRDefault="00805DDF" w:rsidP="0046170D">
            <w:pPr>
              <w:pStyle w:val="Pa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05DDF" w:rsidRPr="00C51DA6" w14:paraId="4650FF31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E61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9.40-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10.0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>0</w:t>
            </w:r>
          </w:p>
        </w:tc>
        <w:tc>
          <w:tcPr>
            <w:tcW w:w="8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2512D" w14:textId="77777777" w:rsidR="00805DDF" w:rsidRPr="00C51DA6" w:rsidRDefault="00805DDF" w:rsidP="0046170D">
            <w:pPr>
              <w:pStyle w:val="Pa0"/>
              <w:rPr>
                <w:rFonts w:asciiTheme="minorHAnsi" w:hAnsiTheme="minorHAnsi" w:cs="Times New Roman"/>
                <w:color w:val="3A3A3F"/>
                <w:sz w:val="28"/>
                <w:szCs w:val="28"/>
              </w:rPr>
            </w:pPr>
          </w:p>
        </w:tc>
      </w:tr>
      <w:tr w:rsidR="00805DDF" w:rsidRPr="00C51DA6" w14:paraId="0086C552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E75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10.00-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10.30</w:t>
            </w:r>
          </w:p>
        </w:tc>
        <w:tc>
          <w:tcPr>
            <w:tcW w:w="8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4F84F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Morning  break + sponsor boot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>h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s</w:t>
            </w:r>
          </w:p>
        </w:tc>
      </w:tr>
      <w:tr w:rsidR="00805DDF" w:rsidRPr="00C51DA6" w14:paraId="0CD819EE" w14:textId="77777777" w:rsidTr="0046170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D5D" w14:textId="77777777" w:rsidR="00805DDF" w:rsidRPr="0059641A" w:rsidRDefault="00805DDF" w:rsidP="0046170D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  <w:t>10.30 – 16.00</w:t>
            </w:r>
            <w:r w:rsidRPr="00C51DA6"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  <w:t xml:space="preserve">  Interactive ultrasound scanning and demonstration on live models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  <w:t xml:space="preserve"> (50 minutes per station)</w:t>
            </w:r>
          </w:p>
        </w:tc>
      </w:tr>
      <w:tr w:rsidR="00805DDF" w:rsidRPr="00C51DA6" w14:paraId="365FE291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90A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Station 1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CB5" w14:textId="77777777" w:rsidR="00805DDF" w:rsidRDefault="00805DDF" w:rsidP="0046170D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RA for shoulder and </w:t>
            </w:r>
            <w:proofErr w:type="spellStart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humerus</w:t>
            </w:r>
            <w:proofErr w:type="spellEnd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surgery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  <w:p w14:paraId="6C1D010E" w14:textId="77777777" w:rsidR="00805DDF" w:rsidRPr="00C51DA6" w:rsidRDefault="00805DDF" w:rsidP="0046170D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Pannika</w:t>
            </w:r>
            <w:proofErr w:type="spellEnd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Vorapaluk</w:t>
            </w:r>
            <w:proofErr w:type="spellEnd"/>
          </w:p>
          <w:p w14:paraId="2FBE661B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proofErr w:type="spellStart"/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Interscalene</w:t>
            </w:r>
            <w:proofErr w:type="spellEnd"/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block</w:t>
            </w:r>
          </w:p>
        </w:tc>
      </w:tr>
      <w:tr w:rsidR="00805DDF" w:rsidRPr="00C51DA6" w14:paraId="2FEB903E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677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Station 2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924" w14:textId="77777777" w:rsidR="00805DDF" w:rsidRDefault="00805DDF" w:rsidP="0046170D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RA for elbow, forearm and hand surgery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  <w:p w14:paraId="06413F9E" w14:textId="77777777" w:rsidR="00805DDF" w:rsidRPr="00C51DA6" w:rsidRDefault="00805DDF" w:rsidP="0046170D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Xavier </w:t>
            </w:r>
            <w:proofErr w:type="spellStart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Capdevila</w:t>
            </w:r>
            <w:proofErr w:type="spellEnd"/>
          </w:p>
          <w:p w14:paraId="10323318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Supraclavicular brachial plexus block</w:t>
            </w:r>
          </w:p>
          <w:p w14:paraId="70DED703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Axillary brachial plexus block</w:t>
            </w:r>
          </w:p>
        </w:tc>
      </w:tr>
      <w:tr w:rsidR="00805DDF" w:rsidRPr="00C51DA6" w14:paraId="5CC92A3A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1A1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12.10-13.1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0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5CA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Lunch</w:t>
            </w:r>
          </w:p>
        </w:tc>
      </w:tr>
      <w:tr w:rsidR="00805DDF" w:rsidRPr="00C51DA6" w14:paraId="3C584EB7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6BA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lastRenderedPageBreak/>
              <w:t>Station 3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760" w14:textId="77777777" w:rsidR="00805DDF" w:rsidRPr="00C51DA6" w:rsidRDefault="00805DDF" w:rsidP="0046170D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  <w:t xml:space="preserve">RA for Abdominal surgery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  <w:t>–</w:t>
            </w:r>
            <w:r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th-TH"/>
              </w:rPr>
              <w:t xml:space="preserve">Marvin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th-TH"/>
              </w:rPr>
              <w:t>Thepsoparn</w:t>
            </w:r>
            <w:proofErr w:type="spellEnd"/>
          </w:p>
          <w:p w14:paraId="36E9A47E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TAP block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, </w:t>
            </w:r>
            <w:proofErr w:type="spellStart"/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Ilioinguinal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&amp;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iliohypogastric</w:t>
            </w:r>
            <w:proofErr w:type="spellEnd"/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block</w:t>
            </w:r>
          </w:p>
        </w:tc>
      </w:tr>
      <w:tr w:rsidR="00805DDF" w:rsidRPr="00C51DA6" w14:paraId="170B6073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D43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Station 4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175" w14:textId="77777777" w:rsidR="00805DDF" w:rsidRPr="00C51DA6" w:rsidRDefault="00805DDF" w:rsidP="0046170D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RA for knee surgery –</w:t>
            </w:r>
            <w:proofErr w:type="spellStart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Banchobporn</w:t>
            </w:r>
            <w:proofErr w:type="spellEnd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51DA6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Songthamwat</w:t>
            </w:r>
            <w:proofErr w:type="spellEnd"/>
          </w:p>
          <w:p w14:paraId="54ECAF3B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Femoral nerve block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and 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Adductor canal block</w:t>
            </w:r>
          </w:p>
        </w:tc>
      </w:tr>
      <w:tr w:rsidR="00805DDF" w:rsidRPr="00C51DA6" w14:paraId="7C840D34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27A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14.5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0-15.1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>0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CBA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Break</w:t>
            </w:r>
          </w:p>
        </w:tc>
      </w:tr>
      <w:tr w:rsidR="00805DDF" w:rsidRPr="00C51DA6" w14:paraId="3E3DA612" w14:textId="77777777" w:rsidTr="00461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896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Station 5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6B4" w14:textId="77777777" w:rsidR="00805DDF" w:rsidRPr="00C51DA6" w:rsidRDefault="00805DDF" w:rsidP="0046170D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  <w:t xml:space="preserve">RA for ankle and foot surgery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  <w:t>–</w:t>
            </w:r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th-TH"/>
              </w:rPr>
              <w:t xml:space="preserve">Philippe </w:t>
            </w:r>
            <w:proofErr w:type="spellStart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th-TH"/>
              </w:rPr>
              <w:t>Macaire</w:t>
            </w:r>
            <w:proofErr w:type="spellEnd"/>
          </w:p>
          <w:p w14:paraId="1A40AD1B" w14:textId="77777777" w:rsidR="00805DDF" w:rsidRPr="00C51DA6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Sciatic nerve block</w:t>
            </w:r>
          </w:p>
        </w:tc>
      </w:tr>
      <w:tr w:rsidR="00805DDF" w:rsidRPr="00C51DA6" w14:paraId="7B5EE255" w14:textId="77777777" w:rsidTr="0046170D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265" w14:textId="77777777" w:rsidR="00805DDF" w:rsidRDefault="00805DDF" w:rsidP="0046170D">
            <w:pPr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16.00-16.15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F12" w14:textId="77777777" w:rsidR="00805DDF" w:rsidRPr="00C51DA6" w:rsidRDefault="00805DDF" w:rsidP="0046170D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bidi="th-TH"/>
              </w:rPr>
              <w:t>Q&amp;A + Wrap up</w:t>
            </w:r>
          </w:p>
        </w:tc>
      </w:tr>
    </w:tbl>
    <w:p w14:paraId="021DCD32" w14:textId="77777777" w:rsidR="00805DDF" w:rsidRDefault="00805DDF" w:rsidP="00805DDF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C55A372" w14:textId="77777777" w:rsidR="00805DDF" w:rsidRDefault="00805DDF" w:rsidP="00805DDF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C6C33AC" w14:textId="77777777" w:rsidR="00805DDF" w:rsidRPr="00044EB5" w:rsidRDefault="00805DDF" w:rsidP="00805DDF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044EB5">
        <w:rPr>
          <w:rFonts w:asciiTheme="minorHAnsi" w:hAnsiTheme="minorHAnsi"/>
          <w:b/>
          <w:bCs/>
          <w:i/>
          <w:iCs/>
          <w:sz w:val="28"/>
          <w:szCs w:val="28"/>
        </w:rPr>
        <w:t>Day 2: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044EB5">
        <w:rPr>
          <w:rFonts w:asciiTheme="minorHAnsi" w:hAnsiTheme="minorHAnsi"/>
          <w:b/>
          <w:bCs/>
          <w:sz w:val="28"/>
          <w:szCs w:val="28"/>
        </w:rPr>
        <w:t>Hands-</w:t>
      </w:r>
      <w:r>
        <w:rPr>
          <w:rFonts w:asciiTheme="minorHAnsi" w:hAnsiTheme="minorHAnsi"/>
          <w:b/>
          <w:bCs/>
          <w:sz w:val="28"/>
          <w:szCs w:val="28"/>
        </w:rPr>
        <w:t>on needling practice on cadaver</w:t>
      </w:r>
      <w:r w:rsidRPr="00044EB5">
        <w:rPr>
          <w:rFonts w:asciiTheme="minorHAnsi" w:hAnsiTheme="minorHAnsi"/>
          <w:b/>
          <w:bCs/>
          <w:sz w:val="28"/>
          <w:szCs w:val="28"/>
        </w:rPr>
        <w:t xml:space="preserve"> workshop</w:t>
      </w:r>
    </w:p>
    <w:p w14:paraId="2E06FD24" w14:textId="77777777" w:rsidR="00805DDF" w:rsidRDefault="00805DDF" w:rsidP="00805DDF">
      <w:pPr>
        <w:rPr>
          <w:rFonts w:asciiTheme="minorHAnsi" w:hAnsiTheme="minorHAnsi"/>
          <w:sz w:val="28"/>
          <w:szCs w:val="28"/>
        </w:rPr>
      </w:pPr>
    </w:p>
    <w:p w14:paraId="5D2A15A2" w14:textId="77777777" w:rsidR="00805DDF" w:rsidRDefault="00805DDF" w:rsidP="00805DDF">
      <w:pPr>
        <w:rPr>
          <w:rFonts w:asciiTheme="minorHAnsi" w:hAnsiTheme="minorHAnsi"/>
          <w:sz w:val="28"/>
          <w:szCs w:val="28"/>
        </w:rPr>
      </w:pPr>
      <w:proofErr w:type="gramStart"/>
      <w:r w:rsidRPr="00C51DA6">
        <w:rPr>
          <w:rFonts w:asciiTheme="minorHAnsi" w:hAnsiTheme="minorHAnsi"/>
          <w:sz w:val="28"/>
          <w:szCs w:val="28"/>
        </w:rPr>
        <w:t>Venue :</w:t>
      </w:r>
      <w:proofErr w:type="gramEnd"/>
      <w:r w:rsidRPr="00C51DA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51DA6">
        <w:rPr>
          <w:rFonts w:asciiTheme="minorHAnsi" w:hAnsiTheme="minorHAnsi"/>
          <w:sz w:val="28"/>
          <w:szCs w:val="28"/>
        </w:rPr>
        <w:t>Chulalongkorn</w:t>
      </w:r>
      <w:proofErr w:type="spellEnd"/>
      <w:r w:rsidRPr="00C51DA6">
        <w:rPr>
          <w:rFonts w:asciiTheme="minorHAnsi" w:hAnsiTheme="minorHAnsi"/>
          <w:sz w:val="28"/>
          <w:szCs w:val="28"/>
        </w:rPr>
        <w:t xml:space="preserve"> Surgical Training Center, 4</w:t>
      </w:r>
      <w:r w:rsidRPr="00C51DA6">
        <w:rPr>
          <w:rFonts w:asciiTheme="minorHAnsi" w:hAnsiTheme="minorHAnsi"/>
          <w:sz w:val="28"/>
          <w:szCs w:val="28"/>
          <w:vertAlign w:val="superscript"/>
        </w:rPr>
        <w:t>th</w:t>
      </w:r>
      <w:r w:rsidRPr="00C51DA6">
        <w:rPr>
          <w:rFonts w:asciiTheme="minorHAnsi" w:hAnsiTheme="minorHAnsi"/>
          <w:sz w:val="28"/>
          <w:szCs w:val="28"/>
        </w:rPr>
        <w:t xml:space="preserve"> floor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Pad</w:t>
      </w:r>
      <w:r w:rsidRPr="00C51DA6">
        <w:rPr>
          <w:rFonts w:asciiTheme="minorHAnsi" w:hAnsiTheme="minorHAnsi"/>
          <w:sz w:val="28"/>
          <w:szCs w:val="28"/>
        </w:rPr>
        <w:t>tayapat</w:t>
      </w:r>
      <w:r>
        <w:rPr>
          <w:rFonts w:asciiTheme="minorHAnsi" w:hAnsiTheme="minorHAnsi"/>
          <w:sz w:val="28"/>
          <w:szCs w:val="28"/>
        </w:rPr>
        <w:t>ana</w:t>
      </w:r>
      <w:proofErr w:type="spellEnd"/>
      <w:r w:rsidRPr="00C51DA6">
        <w:rPr>
          <w:rFonts w:asciiTheme="minorHAnsi" w:hAnsiTheme="minorHAnsi"/>
          <w:sz w:val="28"/>
          <w:szCs w:val="28"/>
        </w:rPr>
        <w:t xml:space="preserve"> </w:t>
      </w:r>
    </w:p>
    <w:p w14:paraId="328CD399" w14:textId="77777777" w:rsidR="00805DDF" w:rsidRPr="00C51DA6" w:rsidRDefault="00805DDF" w:rsidP="00805DDF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Pr="00C51DA6">
        <w:rPr>
          <w:rFonts w:asciiTheme="minorHAnsi" w:hAnsiTheme="minorHAnsi"/>
          <w:sz w:val="28"/>
          <w:szCs w:val="28"/>
        </w:rPr>
        <w:t xml:space="preserve">building, Faculty of Medicine, </w:t>
      </w:r>
      <w:proofErr w:type="spellStart"/>
      <w:r w:rsidRPr="00C51DA6">
        <w:rPr>
          <w:rFonts w:asciiTheme="minorHAnsi" w:hAnsiTheme="minorHAnsi"/>
          <w:sz w:val="28"/>
          <w:szCs w:val="28"/>
        </w:rPr>
        <w:t>Chulalongkorn</w:t>
      </w:r>
      <w:proofErr w:type="spellEnd"/>
      <w:r w:rsidRPr="00C51DA6">
        <w:rPr>
          <w:rFonts w:asciiTheme="minorHAnsi" w:hAnsiTheme="minorHAnsi"/>
          <w:sz w:val="28"/>
          <w:szCs w:val="28"/>
        </w:rPr>
        <w:t xml:space="preserve"> University</w:t>
      </w:r>
    </w:p>
    <w:p w14:paraId="5F9E7610" w14:textId="77777777" w:rsidR="00805DDF" w:rsidRPr="00C51DA6" w:rsidRDefault="00805DDF" w:rsidP="00805DDF">
      <w:pPr>
        <w:rPr>
          <w:rFonts w:asciiTheme="minorHAnsi" w:hAnsiTheme="minorHAnsi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83"/>
        <w:gridCol w:w="2658"/>
        <w:gridCol w:w="236"/>
      </w:tblGrid>
      <w:tr w:rsidR="00805DDF" w:rsidRPr="00C51DA6" w14:paraId="36AFB882" w14:textId="77777777" w:rsidTr="0046170D">
        <w:tc>
          <w:tcPr>
            <w:tcW w:w="1951" w:type="dxa"/>
          </w:tcPr>
          <w:p w14:paraId="5D2429B7" w14:textId="77777777" w:rsidR="00805DDF" w:rsidRPr="00C51DA6" w:rsidRDefault="00805DDF" w:rsidP="0046170D">
            <w:pPr>
              <w:spacing w:before="240" w:after="240"/>
              <w:jc w:val="both"/>
              <w:rPr>
                <w:rFonts w:asciiTheme="minorHAnsi" w:hAnsiTheme="minorHAnsi"/>
                <w:sz w:val="28"/>
                <w:szCs w:val="28"/>
                <w:cs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8.30 - 9.00</w:t>
            </w:r>
          </w:p>
        </w:tc>
        <w:tc>
          <w:tcPr>
            <w:tcW w:w="4983" w:type="dxa"/>
            <w:tcBorders>
              <w:right w:val="nil"/>
            </w:tcBorders>
          </w:tcPr>
          <w:p w14:paraId="4F612C85" w14:textId="77777777" w:rsidR="00805DDF" w:rsidRPr="00C51DA6" w:rsidRDefault="00805DDF" w:rsidP="0046170D">
            <w:pPr>
              <w:spacing w:before="240" w:after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Registration and morning refreshment </w:t>
            </w:r>
          </w:p>
        </w:tc>
        <w:tc>
          <w:tcPr>
            <w:tcW w:w="2894" w:type="dxa"/>
            <w:gridSpan w:val="2"/>
            <w:tcBorders>
              <w:left w:val="nil"/>
            </w:tcBorders>
          </w:tcPr>
          <w:p w14:paraId="5DF5B864" w14:textId="77777777" w:rsidR="00805DDF" w:rsidRPr="00C51DA6" w:rsidRDefault="00805DDF" w:rsidP="0046170D">
            <w:pPr>
              <w:spacing w:before="240" w:after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</w:p>
        </w:tc>
      </w:tr>
      <w:tr w:rsidR="00805DDF" w:rsidRPr="00C51DA6" w14:paraId="6A68E5B9" w14:textId="77777777" w:rsidTr="0046170D">
        <w:tc>
          <w:tcPr>
            <w:tcW w:w="1951" w:type="dxa"/>
          </w:tcPr>
          <w:p w14:paraId="0E462773" w14:textId="77777777" w:rsidR="00805DDF" w:rsidRPr="00C51DA6" w:rsidRDefault="00805DDF" w:rsidP="0046170D">
            <w:pPr>
              <w:spacing w:before="240" w:after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9.00 – 15.00</w:t>
            </w:r>
          </w:p>
        </w:tc>
        <w:tc>
          <w:tcPr>
            <w:tcW w:w="7641" w:type="dxa"/>
            <w:gridSpan w:val="2"/>
            <w:tcBorders>
              <w:right w:val="nil"/>
            </w:tcBorders>
          </w:tcPr>
          <w:p w14:paraId="3464208C" w14:textId="77777777" w:rsidR="00805DDF" w:rsidRPr="00000B9B" w:rsidRDefault="00805DDF" w:rsidP="0046170D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  <w:t xml:space="preserve">Interactive ultrasound scanning </w:t>
            </w:r>
            <w:r w:rsidRPr="00C51DA6"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bidi="th-TH"/>
              </w:rPr>
              <w:t>hands-on cadaveric workshop (50 minutes per station)</w:t>
            </w:r>
          </w:p>
        </w:tc>
        <w:tc>
          <w:tcPr>
            <w:tcW w:w="236" w:type="dxa"/>
            <w:tcBorders>
              <w:left w:val="nil"/>
            </w:tcBorders>
          </w:tcPr>
          <w:p w14:paraId="0041766D" w14:textId="77777777" w:rsidR="00805DDF" w:rsidRPr="00C51DA6" w:rsidRDefault="00805DDF" w:rsidP="0046170D">
            <w:pPr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</w:p>
        </w:tc>
      </w:tr>
      <w:tr w:rsidR="00805DDF" w:rsidRPr="00C51DA6" w14:paraId="2651E094" w14:textId="77777777" w:rsidTr="004617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7E7" w14:textId="77777777" w:rsidR="00805DDF" w:rsidRPr="00C51DA6" w:rsidRDefault="00805DDF" w:rsidP="0046170D">
            <w:pPr>
              <w:spacing w:before="240"/>
              <w:jc w:val="both"/>
              <w:rPr>
                <w:rFonts w:asciiTheme="minorHAnsi" w:hAnsiTheme="minorHAnsi"/>
                <w:sz w:val="28"/>
                <w:szCs w:val="28"/>
                <w:cs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</w:rPr>
              <w:t>Station 1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E25" w14:textId="77777777" w:rsidR="00805DDF" w:rsidRPr="00044EB5" w:rsidRDefault="00805DDF" w:rsidP="0046170D">
            <w:pPr>
              <w:pStyle w:val="Pa0"/>
              <w:spacing w:before="240"/>
              <w:rPr>
                <w:rStyle w:val="A0"/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 w:rsidRPr="00044EB5">
              <w:rPr>
                <w:rStyle w:val="A0"/>
                <w:rFonts w:asciiTheme="minorHAnsi" w:hAnsiTheme="minorHAnsi" w:cs="Times New Roman"/>
                <w:sz w:val="28"/>
                <w:szCs w:val="28"/>
              </w:rPr>
              <w:t>Interscalene</w:t>
            </w:r>
            <w:proofErr w:type="spellEnd"/>
            <w:r w:rsidRPr="00044EB5">
              <w:rPr>
                <w:rStyle w:val="A0"/>
                <w:rFonts w:asciiTheme="minorHAnsi" w:hAnsiTheme="minorHAnsi" w:cs="Times New Roman"/>
                <w:sz w:val="28"/>
                <w:szCs w:val="28"/>
              </w:rPr>
              <w:t xml:space="preserve"> and Supraclavicular Approaches to Brachial Plexus Block </w:t>
            </w:r>
          </w:p>
          <w:p w14:paraId="7E33DA7D" w14:textId="77777777" w:rsidR="00805DDF" w:rsidRPr="00C51DA6" w:rsidRDefault="00805DDF" w:rsidP="0046170D">
            <w:pPr>
              <w:pStyle w:val="Pa0"/>
              <w:spacing w:after="24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Style w:val="A0"/>
                <w:rFonts w:asciiTheme="minorHAnsi" w:hAnsiTheme="minorHAnsi" w:cs="Times New Roman"/>
                <w:sz w:val="28"/>
                <w:szCs w:val="28"/>
              </w:rPr>
              <w:t xml:space="preserve">- </w:t>
            </w:r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Xavier </w:t>
            </w:r>
            <w:proofErr w:type="spellStart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Capdevila</w:t>
            </w:r>
            <w:proofErr w:type="spellEnd"/>
          </w:p>
        </w:tc>
      </w:tr>
      <w:tr w:rsidR="00805DDF" w:rsidRPr="00C51DA6" w14:paraId="1BEB64E0" w14:textId="77777777" w:rsidTr="004617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849" w14:textId="77777777" w:rsidR="00805DDF" w:rsidRPr="00C51DA6" w:rsidRDefault="00805DDF" w:rsidP="0046170D">
            <w:pPr>
              <w:spacing w:before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Station 2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EED0A" w14:textId="77777777" w:rsidR="00805DDF" w:rsidRPr="00044EB5" w:rsidRDefault="00805DDF" w:rsidP="0046170D">
            <w:pPr>
              <w:spacing w:before="240"/>
              <w:rPr>
                <w:rStyle w:val="A0"/>
                <w:rFonts w:asciiTheme="minorHAnsi" w:hAnsiTheme="minorHAnsi"/>
                <w:sz w:val="28"/>
                <w:szCs w:val="28"/>
              </w:rPr>
            </w:pPr>
            <w:r w:rsidRPr="00044EB5">
              <w:rPr>
                <w:rStyle w:val="A0"/>
                <w:rFonts w:asciiTheme="minorHAnsi" w:hAnsiTheme="minorHAnsi"/>
                <w:sz w:val="28"/>
                <w:szCs w:val="28"/>
              </w:rPr>
              <w:t xml:space="preserve">Axillary Approach to Brachial Plexus Block </w:t>
            </w:r>
          </w:p>
          <w:p w14:paraId="7C386E46" w14:textId="77777777" w:rsidR="00805DDF" w:rsidRPr="00C51DA6" w:rsidRDefault="00805DDF" w:rsidP="0046170D">
            <w:pPr>
              <w:spacing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Style w:val="A0"/>
                <w:rFonts w:asciiTheme="minorHAnsi" w:hAnsiTheme="minorHAnsi"/>
                <w:sz w:val="28"/>
                <w:szCs w:val="28"/>
              </w:rPr>
              <w:t xml:space="preserve">- </w:t>
            </w:r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th-TH"/>
              </w:rPr>
              <w:t xml:space="preserve">Philippe </w:t>
            </w:r>
            <w:proofErr w:type="spellStart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th-TH"/>
              </w:rPr>
              <w:t>Macaire</w:t>
            </w:r>
            <w:proofErr w:type="spellEnd"/>
          </w:p>
        </w:tc>
      </w:tr>
      <w:tr w:rsidR="00805DDF" w:rsidRPr="00C51DA6" w14:paraId="0926C8AC" w14:textId="77777777" w:rsidTr="004617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927" w14:textId="77777777" w:rsidR="00805DDF" w:rsidRPr="00C51DA6" w:rsidRDefault="00805DDF" w:rsidP="0046170D">
            <w:pPr>
              <w:spacing w:before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Station 3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C5345A" w14:textId="77777777" w:rsidR="00805DDF" w:rsidRDefault="00805DDF" w:rsidP="0046170D">
            <w:pPr>
              <w:spacing w:before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Femoral nerve block and 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Adductor canal block</w:t>
            </w:r>
          </w:p>
          <w:p w14:paraId="0D76299B" w14:textId="77777777" w:rsidR="00805DDF" w:rsidRPr="00C51DA6" w:rsidRDefault="00805DDF" w:rsidP="0046170D">
            <w:pPr>
              <w:spacing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- </w:t>
            </w:r>
            <w:proofErr w:type="spellStart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Wireena</w:t>
            </w:r>
            <w:proofErr w:type="spellEnd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Kampitak</w:t>
            </w:r>
            <w:proofErr w:type="spellEnd"/>
          </w:p>
        </w:tc>
      </w:tr>
      <w:tr w:rsidR="00805DDF" w:rsidRPr="00C51DA6" w14:paraId="43091627" w14:textId="77777777" w:rsidTr="004617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C27" w14:textId="77777777" w:rsidR="00805DDF" w:rsidRPr="00C51DA6" w:rsidRDefault="00805DDF" w:rsidP="0046170D">
            <w:pPr>
              <w:spacing w:before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12.00–13.00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C39A74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Lunch</w:t>
            </w:r>
          </w:p>
        </w:tc>
      </w:tr>
      <w:tr w:rsidR="00805DDF" w:rsidRPr="00C51DA6" w14:paraId="625C9905" w14:textId="77777777" w:rsidTr="004617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0FB" w14:textId="77777777" w:rsidR="00805DDF" w:rsidRPr="00C51DA6" w:rsidRDefault="00805DDF" w:rsidP="0046170D">
            <w:pPr>
              <w:spacing w:before="240" w:after="240"/>
              <w:jc w:val="both"/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Station 4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C96CB7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Sciatic nerve block - </w:t>
            </w:r>
            <w:r>
              <w:rPr>
                <w:rStyle w:val="A0"/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Marvin </w:t>
            </w:r>
            <w:proofErr w:type="spellStart"/>
            <w:r>
              <w:rPr>
                <w:rStyle w:val="A0"/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Thepsop</w:t>
            </w:r>
            <w:r w:rsidRPr="00C51DA6">
              <w:rPr>
                <w:rStyle w:val="A0"/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a</w:t>
            </w:r>
            <w:r>
              <w:rPr>
                <w:rStyle w:val="A0"/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r</w:t>
            </w:r>
            <w:r w:rsidRPr="00C51DA6">
              <w:rPr>
                <w:rStyle w:val="A0"/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n</w:t>
            </w:r>
            <w:proofErr w:type="spellEnd"/>
          </w:p>
        </w:tc>
      </w:tr>
      <w:tr w:rsidR="00805DDF" w:rsidRPr="00C51DA6" w14:paraId="28813ADB" w14:textId="77777777" w:rsidTr="004617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E6E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Station 5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DDF" w14:textId="77777777" w:rsidR="00805DDF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TAP block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, </w:t>
            </w:r>
            <w:proofErr w:type="spellStart"/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>Ilioinguinal</w:t>
            </w:r>
            <w:proofErr w:type="spellEnd"/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a</w:t>
            </w:r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nd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bidi="th-TH"/>
              </w:rPr>
              <w:t>Iliohypogastric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nerve block </w:t>
            </w:r>
          </w:p>
          <w:p w14:paraId="0D41986D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-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Pannika</w:t>
            </w:r>
            <w:proofErr w:type="spellEnd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51DA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Vorapaluk</w:t>
            </w:r>
            <w:proofErr w:type="spellEnd"/>
          </w:p>
        </w:tc>
      </w:tr>
      <w:tr w:rsidR="00805DDF" w:rsidRPr="00C51DA6" w14:paraId="10755825" w14:textId="77777777" w:rsidTr="0046170D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BB250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15.00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–15.30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456DE" w14:textId="77777777" w:rsidR="00805DDF" w:rsidRPr="00C51DA6" w:rsidRDefault="00805DDF" w:rsidP="0046170D">
            <w:pPr>
              <w:spacing w:before="240" w:after="240"/>
              <w:rPr>
                <w:rFonts w:asciiTheme="minorHAnsi" w:hAnsi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/>
                <w:sz w:val="28"/>
                <w:szCs w:val="28"/>
                <w:lang w:bidi="th-TH"/>
              </w:rPr>
              <w:t>Q&amp;A</w:t>
            </w:r>
            <w:r w:rsidRPr="00C51DA6">
              <w:rPr>
                <w:rFonts w:asciiTheme="minorHAnsi" w:hAnsiTheme="minorHAnsi"/>
                <w:sz w:val="28"/>
                <w:szCs w:val="28"/>
                <w:lang w:bidi="th-TH"/>
              </w:rPr>
              <w:t xml:space="preserve"> + Wrap up </w:t>
            </w:r>
          </w:p>
        </w:tc>
      </w:tr>
    </w:tbl>
    <w:p w14:paraId="00C34C0D" w14:textId="77777777" w:rsidR="00805DDF" w:rsidRPr="00C51DA6" w:rsidRDefault="00805DDF" w:rsidP="00805DDF">
      <w:pPr>
        <w:spacing w:before="240" w:after="240" w:line="276" w:lineRule="auto"/>
        <w:rPr>
          <w:rFonts w:asciiTheme="minorHAnsi" w:hAnsiTheme="minorHAnsi"/>
          <w:sz w:val="28"/>
          <w:szCs w:val="28"/>
        </w:rPr>
      </w:pPr>
    </w:p>
    <w:p w14:paraId="5F494292" w14:textId="77777777" w:rsidR="00805DDF" w:rsidRPr="00C51DA6" w:rsidRDefault="00805DDF" w:rsidP="00805DDF">
      <w:pPr>
        <w:spacing w:after="200" w:line="276" w:lineRule="auto"/>
        <w:rPr>
          <w:rFonts w:asciiTheme="minorHAnsi" w:hAnsiTheme="minorHAnsi"/>
          <w:sz w:val="28"/>
          <w:szCs w:val="28"/>
          <w:lang w:bidi="th-TH"/>
        </w:rPr>
      </w:pPr>
      <w:r>
        <w:rPr>
          <w:rFonts w:asciiTheme="minorHAnsi" w:hAnsiTheme="minorHAnsi"/>
          <w:sz w:val="28"/>
          <w:szCs w:val="28"/>
          <w:lang w:bidi="th-TH"/>
        </w:rPr>
        <w:t>*Dissected cadavers (Brachial plexus, femoral and sciatic nerve</w:t>
      </w:r>
      <w:r w:rsidRPr="00C51DA6">
        <w:rPr>
          <w:rFonts w:asciiTheme="minorHAnsi" w:hAnsiTheme="minorHAnsi"/>
          <w:sz w:val="28"/>
          <w:szCs w:val="28"/>
          <w:lang w:bidi="th-TH"/>
        </w:rPr>
        <w:t xml:space="preserve">) </w:t>
      </w:r>
    </w:p>
    <w:p w14:paraId="188BCF8E" w14:textId="77777777" w:rsidR="00805DDF" w:rsidRDefault="00805DDF" w:rsidP="00805DDF">
      <w:pPr>
        <w:spacing w:after="200" w:line="276" w:lineRule="auto"/>
        <w:rPr>
          <w:rFonts w:asciiTheme="minorHAnsi" w:hAnsiTheme="minorHAnsi"/>
          <w:sz w:val="28"/>
          <w:szCs w:val="28"/>
          <w:lang w:bidi="th-TH"/>
        </w:rPr>
      </w:pPr>
      <w:r>
        <w:rPr>
          <w:rFonts w:asciiTheme="minorHAnsi" w:hAnsiTheme="minorHAnsi"/>
          <w:sz w:val="28"/>
          <w:szCs w:val="28"/>
          <w:lang w:bidi="th-TH"/>
        </w:rPr>
        <w:t>will be demonstrated between stations.</w:t>
      </w:r>
    </w:p>
    <w:p w14:paraId="46A64AD6" w14:textId="77777777" w:rsidR="00050257" w:rsidRDefault="00805DDF"/>
    <w:sectPr w:rsidR="00050257" w:rsidSect="00EA7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BB9"/>
    <w:multiLevelType w:val="hybridMultilevel"/>
    <w:tmpl w:val="C310E262"/>
    <w:styleLink w:val="Bullets"/>
    <w:lvl w:ilvl="0" w:tplc="443640AA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E40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6E35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ED99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4042D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A98A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AB8F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6CCE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0535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810BBA"/>
    <w:multiLevelType w:val="hybridMultilevel"/>
    <w:tmpl w:val="C310E262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DF"/>
    <w:rsid w:val="00805DDF"/>
    <w:rsid w:val="00EA7828"/>
    <w:rsid w:val="00F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FC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05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Bullets">
    <w:name w:val="Bullets"/>
    <w:rsid w:val="00805DDF"/>
    <w:pPr>
      <w:numPr>
        <w:numId w:val="1"/>
      </w:numPr>
    </w:pPr>
  </w:style>
  <w:style w:type="character" w:customStyle="1" w:styleId="None">
    <w:name w:val="None"/>
    <w:rsid w:val="00805DDF"/>
  </w:style>
  <w:style w:type="paragraph" w:customStyle="1" w:styleId="Pa0">
    <w:name w:val="Pa0"/>
    <w:basedOn w:val="Normal"/>
    <w:next w:val="Normal"/>
    <w:uiPriority w:val="99"/>
    <w:rsid w:val="008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bdr w:val="none" w:sz="0" w:space="0" w:color="auto"/>
      <w:lang w:bidi="th-TH"/>
    </w:rPr>
  </w:style>
  <w:style w:type="character" w:customStyle="1" w:styleId="A0">
    <w:name w:val="A0"/>
    <w:uiPriority w:val="99"/>
    <w:rsid w:val="00805DDF"/>
    <w:rPr>
      <w:rFonts w:cs="Arial Narrow"/>
      <w:color w:val="3A3A3F"/>
      <w:sz w:val="20"/>
      <w:szCs w:val="20"/>
    </w:rPr>
  </w:style>
  <w:style w:type="paragraph" w:customStyle="1" w:styleId="Default">
    <w:name w:val="Default"/>
    <w:rsid w:val="00805DDF"/>
    <w:pPr>
      <w:autoSpaceDE w:val="0"/>
      <w:autoSpaceDN w:val="0"/>
      <w:adjustRightInd w:val="0"/>
    </w:pPr>
    <w:rPr>
      <w:rFonts w:ascii="Arial Narrow" w:hAnsi="Arial Narrow" w:cs="Arial Narrow"/>
      <w:color w:val="00000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2039</Characters>
  <Application>Microsoft Macintosh Word</Application>
  <DocSecurity>0</DocSecurity>
  <Lines>16</Lines>
  <Paragraphs>4</Paragraphs>
  <ScaleCrop>false</ScaleCrop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Phatthanaphol Engsusophon</dc:creator>
  <cp:keywords/>
  <dc:description/>
  <cp:lastModifiedBy>Phatthanaphol Engsusophon</cp:lastModifiedBy>
  <cp:revision>1</cp:revision>
  <dcterms:created xsi:type="dcterms:W3CDTF">2016-10-20T15:52:00Z</dcterms:created>
  <dcterms:modified xsi:type="dcterms:W3CDTF">2016-10-20T15:59:00Z</dcterms:modified>
</cp:coreProperties>
</file>